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68D0" w:rsidRDefault="0001376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1EB5B6FD" wp14:editId="3C39B77D">
            <wp:extent cx="5940425" cy="8395315"/>
            <wp:effectExtent l="0" t="0" r="3175" b="6350"/>
            <wp:docPr id="1" name="Рисунок 1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EE68D0" w:rsidTr="0001376C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EE68D0" w:rsidRDefault="00EE68D0"/>
        </w:tc>
        <w:tc>
          <w:tcPr>
            <w:tcW w:w="3740" w:type="dxa"/>
          </w:tcPr>
          <w:p w:rsidR="00EE68D0" w:rsidRDefault="00EE68D0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EE68D0" w:rsidRPr="0001376C" w:rsidRDefault="0001376C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6520A6FB" wp14:editId="30B2D12A">
            <wp:extent cx="5940425" cy="8395315"/>
            <wp:effectExtent l="0" t="0" r="3175" b="6350"/>
            <wp:docPr id="2" name="Рисунок 2" descr="C:\Users\Лера\Pictures\MP Navigator EX\2019_03_03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Лера\Pictures\MP Navigator EX\2019_03_03\IM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EE68D0" w:rsidTr="0001376C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EE68D0" w:rsidRDefault="00EE68D0"/>
        </w:tc>
        <w:tc>
          <w:tcPr>
            <w:tcW w:w="1113" w:type="dxa"/>
          </w:tcPr>
          <w:p w:rsidR="00EE68D0" w:rsidRDefault="00EE68D0"/>
        </w:tc>
        <w:tc>
          <w:tcPr>
            <w:tcW w:w="834" w:type="dxa"/>
          </w:tcPr>
          <w:p w:rsidR="00EE68D0" w:rsidRDefault="00EE68D0"/>
        </w:tc>
        <w:tc>
          <w:tcPr>
            <w:tcW w:w="948" w:type="dxa"/>
          </w:tcPr>
          <w:p w:rsidR="00EE68D0" w:rsidRDefault="00EE68D0"/>
        </w:tc>
        <w:tc>
          <w:tcPr>
            <w:tcW w:w="1561" w:type="dxa"/>
          </w:tcPr>
          <w:p w:rsidR="00EE68D0" w:rsidRDefault="00EE68D0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E68D0" w:rsidTr="0001376C">
        <w:trPr>
          <w:trHeight w:hRule="exact" w:val="277"/>
        </w:trPr>
        <w:tc>
          <w:tcPr>
            <w:tcW w:w="4473" w:type="dxa"/>
          </w:tcPr>
          <w:p w:rsidR="00EE68D0" w:rsidRDefault="00EE68D0"/>
        </w:tc>
        <w:tc>
          <w:tcPr>
            <w:tcW w:w="394" w:type="dxa"/>
          </w:tcPr>
          <w:p w:rsidR="00EE68D0" w:rsidRDefault="00EE68D0"/>
        </w:tc>
        <w:tc>
          <w:tcPr>
            <w:tcW w:w="1113" w:type="dxa"/>
          </w:tcPr>
          <w:p w:rsidR="00EE68D0" w:rsidRDefault="00EE68D0"/>
        </w:tc>
        <w:tc>
          <w:tcPr>
            <w:tcW w:w="834" w:type="dxa"/>
          </w:tcPr>
          <w:p w:rsidR="00EE68D0" w:rsidRDefault="00EE68D0"/>
        </w:tc>
        <w:tc>
          <w:tcPr>
            <w:tcW w:w="948" w:type="dxa"/>
          </w:tcPr>
          <w:p w:rsidR="00EE68D0" w:rsidRDefault="00EE68D0"/>
        </w:tc>
        <w:tc>
          <w:tcPr>
            <w:tcW w:w="1561" w:type="dxa"/>
          </w:tcPr>
          <w:p w:rsidR="00EE68D0" w:rsidRDefault="00EE68D0"/>
        </w:tc>
        <w:tc>
          <w:tcPr>
            <w:tcW w:w="951" w:type="dxa"/>
          </w:tcPr>
          <w:p w:rsidR="00EE68D0" w:rsidRDefault="00EE68D0"/>
        </w:tc>
      </w:tr>
    </w:tbl>
    <w:p w:rsidR="00EE68D0" w:rsidRDefault="00EE68D0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497"/>
        <w:gridCol w:w="1490"/>
        <w:gridCol w:w="1751"/>
        <w:gridCol w:w="4784"/>
        <w:gridCol w:w="972"/>
      </w:tblGrid>
      <w:tr w:rsidR="00EE68D0" w:rsidTr="002E78CF">
        <w:trPr>
          <w:trHeight w:hRule="exact" w:val="124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5104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1. ЦЕЛИ И ЗАДАЧИ ОСВОЕНИЯ ДИСЦИПЛИНЫ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- формирование у обучающихся системы научных и практических знаний, умений и способностей по управленческой деятельности в планирования, организации, выполнения и контроля в управлении проектами.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системного представления о современных подходах к определению проекта;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структуры, содержания и технологии процесса управленческого взаимодействия в рамках выполнения проектов;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определение причин и возможностей выявления проектов и их реализации в рыночной среде;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методов разработки, анализа, оптимизации в области управления проектами;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подготовка обучающихся к самостоятельному освоению новейших достижений в области управленческой науки, развитие творческого подхода к решению актуальных проблем управления.</w:t>
            </w:r>
          </w:p>
        </w:tc>
      </w:tr>
      <w:tr w:rsidR="00EE68D0" w:rsidRPr="00541587">
        <w:trPr>
          <w:trHeight w:hRule="exact" w:val="277"/>
        </w:trPr>
        <w:tc>
          <w:tcPr>
            <w:tcW w:w="766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E68D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EE68D0" w:rsidRPr="005415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базируется на компетенциях, сформированных на дисциплинах: Экономическая теория, Маркетинг, Менеджмент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сервисе</w:t>
            </w:r>
            <w:proofErr w:type="spellEnd"/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</w:p>
        </w:tc>
      </w:tr>
      <w:tr w:rsidR="00EE68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Сервисология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766" w:type="dxa"/>
          </w:tcPr>
          <w:p w:rsidR="00EE68D0" w:rsidRDefault="00EE68D0"/>
        </w:tc>
        <w:tc>
          <w:tcPr>
            <w:tcW w:w="511" w:type="dxa"/>
          </w:tcPr>
          <w:p w:rsidR="00EE68D0" w:rsidRDefault="00EE68D0"/>
        </w:tc>
        <w:tc>
          <w:tcPr>
            <w:tcW w:w="1560" w:type="dxa"/>
          </w:tcPr>
          <w:p w:rsidR="00EE68D0" w:rsidRDefault="00EE68D0"/>
        </w:tc>
        <w:tc>
          <w:tcPr>
            <w:tcW w:w="1844" w:type="dxa"/>
          </w:tcPr>
          <w:p w:rsidR="00EE68D0" w:rsidRDefault="00EE68D0"/>
        </w:tc>
        <w:tc>
          <w:tcPr>
            <w:tcW w:w="5104" w:type="dxa"/>
          </w:tcPr>
          <w:p w:rsidR="00EE68D0" w:rsidRDefault="00EE68D0"/>
        </w:tc>
        <w:tc>
          <w:tcPr>
            <w:tcW w:w="993" w:type="dxa"/>
          </w:tcPr>
          <w:p w:rsidR="00EE68D0" w:rsidRDefault="00EE68D0"/>
        </w:tc>
      </w:tr>
      <w:tr w:rsidR="00EE68D0" w:rsidRPr="0054158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E68D0" w:rsidRPr="0054158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к самоорганизации и самообразованию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методы самоорганизации и самообразования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самоорганизации и самообразования</w:t>
            </w:r>
          </w:p>
        </w:tc>
      </w:tr>
      <w:tr w:rsidR="00EE6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методы самоорганизации и самообразования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самоорганизации и самообразования</w:t>
            </w:r>
          </w:p>
        </w:tc>
      </w:tr>
      <w:tr w:rsidR="00EE6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полной способностью к самоорганизации и самообразованию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методами  самоорганизации и самообразования</w:t>
            </w:r>
          </w:p>
        </w:tc>
      </w:tr>
      <w:tr w:rsidR="00EE68D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EE68D0" w:rsidRPr="00541587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безопасности, использовать различные источники информации по объекту сервиса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способы осуществления проектной деятельности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осуществления проектной деятельности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способы осуществления проектной деятельности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любую информацию по теме проектирования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определять важность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основых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источников информации по теме проектирования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основные источники информации по теме проектирования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эффективному поиску любой информации по теме проектирования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поиску любой информации по теме проектирования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 эффективному поиску любой информации по теме проектирования</w:t>
            </w:r>
          </w:p>
        </w:tc>
      </w:tr>
    </w:tbl>
    <w:p w:rsidR="00EE68D0" w:rsidRPr="0001376C" w:rsidRDefault="0001376C">
      <w:pPr>
        <w:rPr>
          <w:sz w:val="0"/>
          <w:szCs w:val="0"/>
          <w:lang w:val="ru-RU"/>
        </w:rPr>
      </w:pPr>
      <w:r w:rsidRPr="000137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501"/>
        <w:gridCol w:w="3239"/>
        <w:gridCol w:w="4780"/>
        <w:gridCol w:w="974"/>
      </w:tblGrid>
      <w:tr w:rsidR="00EE68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E68D0" w:rsidRPr="00541587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готовностью к планированию производственно-хозяйственной деятельности предприятия сервиса в зависимости от изменения конъюнктуры рынка и спроса потребителей, в том числе с учетом социальной политики государства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методы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методы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инструменты планирования проекта предприятий сервиса, в зависимости от ситуации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все методы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базовые методы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планирования проекта предприятий сервиса, в зависимости от ситуации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 планирования проекта предприятий сервиса на любой стадии, в зависимости от ситуации</w:t>
            </w:r>
          </w:p>
        </w:tc>
      </w:tr>
      <w:tr w:rsidR="00EE68D0" w:rsidRPr="005415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применять базовые методы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применять некоторые планирования проекта предприятий сервиса, в зависимости от ситуации</w:t>
            </w:r>
          </w:p>
        </w:tc>
      </w:tr>
      <w:tr w:rsidR="00EE68D0" w:rsidRPr="00541587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к выполнению инновационных проектов в сфере сервиса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выполнения любого </w:t>
            </w:r>
            <w:r w:rsidR="002E78CF"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отдельные методы выполнения любого </w:t>
            </w:r>
            <w:r w:rsidR="002E78CF"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инструменты выполнения любого </w:t>
            </w:r>
            <w:r w:rsidR="002E78CF"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инновационного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в сфере сервиса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любой инновационный прое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 в сф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отдельные элементы  инновационного проекта в сфере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выполнить отдельные элементы  простого проекта в сфере сервиса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выполнить любой инновационный прое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кт в сф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</w:t>
            </w:r>
            <w:r w:rsidR="002E78CF"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некоторыми элементами инновационного проекта в сфере сервиса</w:t>
            </w:r>
          </w:p>
        </w:tc>
      </w:tr>
      <w:tr w:rsidR="00EE68D0" w:rsidRPr="005415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исполнять некоторые элементы инновационного проекта в сфере сервиса</w:t>
            </w:r>
          </w:p>
        </w:tc>
      </w:tr>
      <w:tr w:rsidR="00EE68D0" w:rsidRPr="0054158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E6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понятийный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аппарат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методологию и технологию управления проектом и осознавать место и роль управления проектом в общей системе организационно-экономических знаний;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развития, накопленный опыт и состояние управления программами и проектами в России и за рубежом;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содержание и структуру проекта, его жизненный цикл;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основное содержание и структуру процесса управления проектом;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тенденции развития теории и практики управления проектами.</w:t>
            </w:r>
          </w:p>
        </w:tc>
      </w:tr>
      <w:tr w:rsidR="00EE6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управлять проектом на всех стадиях развития его жизненного цикла и использовать современные информационные технологии анализа проблемной ситуации и определения целей проекта;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структурную декомпозицию проекта различными методами;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создавать структурные модели проекта, используя различные инструменты;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инструменты управления качеством проекта (диаграммы причины-следствия, диаграммы Парето).</w:t>
            </w:r>
          </w:p>
        </w:tc>
      </w:tr>
      <w:tr w:rsidR="00EE68D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 организационного инструментария управления проектом;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календарного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68D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сетевых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матрицы разделения административных задач управления;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информационно-технологической модели проекта;</w:t>
            </w:r>
          </w:p>
        </w:tc>
      </w:tr>
    </w:tbl>
    <w:p w:rsidR="00EE68D0" w:rsidRPr="0001376C" w:rsidRDefault="0001376C">
      <w:pPr>
        <w:rPr>
          <w:sz w:val="0"/>
          <w:szCs w:val="0"/>
          <w:lang w:val="ru-RU"/>
        </w:rPr>
      </w:pPr>
      <w:r w:rsidRPr="000137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8"/>
        <w:gridCol w:w="3250"/>
        <w:gridCol w:w="961"/>
        <w:gridCol w:w="694"/>
        <w:gridCol w:w="1112"/>
        <w:gridCol w:w="1247"/>
        <w:gridCol w:w="680"/>
        <w:gridCol w:w="395"/>
        <w:gridCol w:w="978"/>
      </w:tblGrid>
      <w:tr w:rsidR="00EE68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EE68D0" w:rsidRDefault="00EE68D0"/>
        </w:tc>
        <w:tc>
          <w:tcPr>
            <w:tcW w:w="710" w:type="dxa"/>
          </w:tcPr>
          <w:p w:rsidR="00EE68D0" w:rsidRDefault="00EE68D0"/>
        </w:tc>
        <w:tc>
          <w:tcPr>
            <w:tcW w:w="1135" w:type="dxa"/>
          </w:tcPr>
          <w:p w:rsidR="00EE68D0" w:rsidRDefault="00EE68D0"/>
        </w:tc>
        <w:tc>
          <w:tcPr>
            <w:tcW w:w="1277" w:type="dxa"/>
          </w:tcPr>
          <w:p w:rsidR="00EE68D0" w:rsidRDefault="00EE68D0"/>
        </w:tc>
        <w:tc>
          <w:tcPr>
            <w:tcW w:w="710" w:type="dxa"/>
          </w:tcPr>
          <w:p w:rsidR="00EE68D0" w:rsidRDefault="00EE68D0"/>
        </w:tc>
        <w:tc>
          <w:tcPr>
            <w:tcW w:w="426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E68D0" w:rsidRPr="005415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определения эффективности достижения целей проекта.</w:t>
            </w:r>
          </w:p>
        </w:tc>
      </w:tr>
      <w:tr w:rsidR="00EE68D0" w:rsidRPr="00541587">
        <w:trPr>
          <w:trHeight w:hRule="exact" w:val="277"/>
        </w:trPr>
        <w:tc>
          <w:tcPr>
            <w:tcW w:w="766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E68D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E68D0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Субъеты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управелния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Жизненный цикл в системе проектного управления /</w:t>
            </w:r>
            <w:proofErr w:type="spellStart"/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 w:rsidRPr="005415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</w:t>
            </w:r>
            <w:proofErr w:type="spellStart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Ситемные</w:t>
            </w:r>
            <w:proofErr w:type="spellEnd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процессы в управлении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Системные группы процессов в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управелнии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проектом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Л2.1 Л2.2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исполнения и контроль проекта /</w:t>
            </w:r>
            <w:proofErr w:type="spellStart"/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Л2.3 Л2.4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Э6 Э8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Завершение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Л1.4 Л2.2 Л2.4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Э6 Э7 Э8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Системные процессы в управлении проектами /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Л2.3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Э6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 w:rsidRPr="005415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Функциональные подсистемы управления проектами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функциональные подсистемы 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проектах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Л2.4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Э6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человеческими ресурсами и коммуникациями проекта /</w:t>
            </w:r>
            <w:proofErr w:type="spellStart"/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 Л2.3 Л2.4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сроками, стоимостью и качеством проекта /</w:t>
            </w:r>
            <w:proofErr w:type="spellStart"/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поставками, рисками и интеграцией проекта /</w:t>
            </w:r>
            <w:proofErr w:type="spellStart"/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 Л2.1 Л2.2 Л2.3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функциональные подсистемы в управлении проектами /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Л2.1 Л2.3 Л2.4 Л3.1</w:t>
            </w:r>
          </w:p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Э4 Э5 Э7 Э9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 Зачета по дисциплине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</w:tr>
      <w:tr w:rsidR="00EE68D0">
        <w:trPr>
          <w:trHeight w:hRule="exact" w:val="277"/>
        </w:trPr>
        <w:tc>
          <w:tcPr>
            <w:tcW w:w="766" w:type="dxa"/>
          </w:tcPr>
          <w:p w:rsidR="00EE68D0" w:rsidRDefault="00EE68D0"/>
        </w:tc>
        <w:tc>
          <w:tcPr>
            <w:tcW w:w="228" w:type="dxa"/>
          </w:tcPr>
          <w:p w:rsidR="00EE68D0" w:rsidRDefault="00EE68D0"/>
        </w:tc>
        <w:tc>
          <w:tcPr>
            <w:tcW w:w="3687" w:type="dxa"/>
          </w:tcPr>
          <w:p w:rsidR="00EE68D0" w:rsidRDefault="00EE68D0"/>
        </w:tc>
        <w:tc>
          <w:tcPr>
            <w:tcW w:w="851" w:type="dxa"/>
          </w:tcPr>
          <w:p w:rsidR="00EE68D0" w:rsidRDefault="00EE68D0"/>
        </w:tc>
        <w:tc>
          <w:tcPr>
            <w:tcW w:w="710" w:type="dxa"/>
          </w:tcPr>
          <w:p w:rsidR="00EE68D0" w:rsidRDefault="00EE68D0"/>
        </w:tc>
        <w:tc>
          <w:tcPr>
            <w:tcW w:w="1135" w:type="dxa"/>
          </w:tcPr>
          <w:p w:rsidR="00EE68D0" w:rsidRDefault="00EE68D0"/>
        </w:tc>
        <w:tc>
          <w:tcPr>
            <w:tcW w:w="1277" w:type="dxa"/>
          </w:tcPr>
          <w:p w:rsidR="00EE68D0" w:rsidRDefault="00EE68D0"/>
        </w:tc>
        <w:tc>
          <w:tcPr>
            <w:tcW w:w="710" w:type="dxa"/>
          </w:tcPr>
          <w:p w:rsidR="00EE68D0" w:rsidRDefault="00EE68D0"/>
        </w:tc>
        <w:tc>
          <w:tcPr>
            <w:tcW w:w="426" w:type="dxa"/>
          </w:tcPr>
          <w:p w:rsidR="00EE68D0" w:rsidRDefault="00EE68D0"/>
        </w:tc>
        <w:tc>
          <w:tcPr>
            <w:tcW w:w="993" w:type="dxa"/>
          </w:tcPr>
          <w:p w:rsidR="00EE68D0" w:rsidRDefault="00EE68D0"/>
        </w:tc>
      </w:tr>
      <w:tr w:rsidR="00EE68D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</w:tbl>
    <w:p w:rsidR="00EE68D0" w:rsidRDefault="000137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5"/>
        <w:gridCol w:w="4798"/>
        <w:gridCol w:w="971"/>
      </w:tblGrid>
      <w:tr w:rsidR="00EE68D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E68D0" w:rsidRPr="00541587">
        <w:trPr>
          <w:trHeight w:hRule="exact" w:val="1469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курс):</w:t>
            </w:r>
          </w:p>
          <w:p w:rsidR="00EE68D0" w:rsidRPr="0001376C" w:rsidRDefault="00EE68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Содержание понятий «проект» и «управление проектом (УП)».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Основное содержание современной концепции «управления проектом».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    Особенности управления проектами против процессного управления.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Основные процессы УП и их краткая характеристика.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Причины и факторы, определяющие необходимость применения методов УП.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Цели основных участников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Актуальность применения УП в современных условиях.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средства УП.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Сущность 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успешного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УП. Основные критерии оценки успеха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Объекты проектного управления. Основные функции УП.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Предметная область проекта. Основное содержание управления предметной областью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Управление качеством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Основное содержание УП по временным параметрам.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Управления стоимостью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У правления риском в проекте. Типы проектных рисков.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Управление человеческими ресурсами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Управление контрактами и поставками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Управление коммуникациями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Управление изменениями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УП, их сущность и назначение.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УП как самостоятельная сфера профессиональной деятельности.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Основные этапы развития УП за рубежом.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Основные этапы развития УП в России.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Профессиональные организации по управлению проектами.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Цели, задачи, роль и значение в развитии управления проектами.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Понятия «проект» и «программа».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Проект как объект управления, его характеристики.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Аспекты оценке целесообразности осуществления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Основания классификации проектов.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Структуризация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Принципы декомпозиции проектов, сфера их применения.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Жизненный цикл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Фазы жизненного цикла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Основные участники проекта и распределение ответственности и функций между ними.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Роль и влияние на проект потребителя «конечной продукции проекта».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«Окружение проекта», его влияние на успех и процесс осуществления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Организация управления проектом.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Структура системы организационного управления проектом.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Функции управления проектом, их содержание.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Команда проекта, ее роль в реализации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Особенности и сущность стадий жизненного цикла команды.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Функции основных членов команды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Эффективная работа команды проекта, основные критерии оценки.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Формирование замысла - идеи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критерии приемлемости идеи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Оценка жизнеспособности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Концепция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Оценка результатов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Коммерческая (финансовая) и социально-экономическая эффективность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Эффективность участия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Показатели эффективности проекта и участия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Назначение и состав ТЭО инвестиций.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Бизнес-план проекта и его назначение.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Структура бизнес - плана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Задачи планирования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Структурное и календарное планирование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Организационно-техническая модель процесса осуществления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Методы и средства оценки продолжительности работ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Методы и средства разработки расписания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Планирование стоимость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61. Планирование ресурсов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62. Бюджет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63. Сводный план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64. Управленческие аспекты обеспечения качества проекта.</w:t>
            </w:r>
          </w:p>
        </w:tc>
      </w:tr>
    </w:tbl>
    <w:p w:rsidR="00EE68D0" w:rsidRPr="0001376C" w:rsidRDefault="0001376C">
      <w:pPr>
        <w:rPr>
          <w:sz w:val="0"/>
          <w:szCs w:val="0"/>
          <w:lang w:val="ru-RU"/>
        </w:rPr>
      </w:pPr>
      <w:r w:rsidRPr="000137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"/>
        <w:gridCol w:w="1890"/>
        <w:gridCol w:w="1914"/>
        <w:gridCol w:w="3131"/>
        <w:gridCol w:w="1648"/>
        <w:gridCol w:w="994"/>
      </w:tblGrid>
      <w:tr w:rsidR="00EE68D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EE68D0" w:rsidRDefault="00EE68D0"/>
        </w:tc>
        <w:tc>
          <w:tcPr>
            <w:tcW w:w="1702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E68D0">
        <w:trPr>
          <w:trHeight w:hRule="exact" w:val="2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65. Показатели оценки качества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66. Факторы неопределенности и рисков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67. Методы количественного анализа риска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68. Информационное обеспечение управления выполнением сводного плана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69. Анализ и контроль в предметной области при реализации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70. Контроль и регулирование хода реализации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71. Этапы организации информационной системы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72. Методы и средства коммуникации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73. Технология управления рисками в проекте.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74. Этапы стадии завершения проекта.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75. Процесс закрытия проекта.</w:t>
            </w:r>
          </w:p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Послепроектное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 по изучаемым разделам дисциплины, задания по практическим работам, темы презентаций, курсовой проект.</w:t>
            </w:r>
          </w:p>
        </w:tc>
      </w:tr>
      <w:tr w:rsidR="00EE68D0" w:rsidRPr="00541587">
        <w:trPr>
          <w:trHeight w:hRule="exact" w:val="277"/>
        </w:trPr>
        <w:tc>
          <w:tcPr>
            <w:tcW w:w="71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8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управления проектами в компании: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Советом УМО вузов России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68D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Туккель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И.Л., Сурина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68D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инновационными проектами: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напр.подгот.бакалавров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магистров "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Инноватика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университет.политехн.образованию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EE68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Грашина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М.Н., Дункан В.Р.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8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 на основе стандарта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PMI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PMBOK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Изложение методологии и опыт применения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EE68D0" w:rsidRPr="005415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Царьков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проектами: от идеи к документу. В таблицах, рисунках, графиках, кейсах: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менеджмента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;Н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ижний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ГУ-ВШЭ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;У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ниверситетская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книга, 2007</w:t>
            </w:r>
          </w:p>
        </w:tc>
      </w:tr>
      <w:tr w:rsidR="00EE68D0" w:rsidRPr="005415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проектной деятельности в профессиональн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педагогическом образовании: Учеб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E68D0" w:rsidRPr="0054158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Маркова С.М., Цыплакова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и практика проектной деятельности в профессиональном образовании: учеб.-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РАЕ по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классич.университет.и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E68D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EE68D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E68D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Цыплакова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Проектная деятельность педагога профессионального обучения: Комплект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.о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беспечения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E68D0" w:rsidRPr="0054158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Портал по менеджменту, маркетингу, экономике и финансам, финансовому менеджменту и инвестициям [Электронный ресурс]</w:t>
            </w:r>
          </w:p>
        </w:tc>
      </w:tr>
      <w:tr w:rsidR="00EE68D0" w:rsidRPr="005415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Сообщество эффективных менеджеро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в[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EE68D0" w:rsidRPr="005415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корпоративного управлени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я[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EE68D0" w:rsidRPr="005415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Московское отделение института управления проектам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EE68D0" w:rsidRPr="005415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 управления проектам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  <w:tr w:rsidR="00EE68D0" w:rsidRPr="0054158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Национальная ассоциация управление проектам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и[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</w:t>
            </w:r>
          </w:p>
        </w:tc>
      </w:tr>
    </w:tbl>
    <w:p w:rsidR="00EE68D0" w:rsidRPr="0001376C" w:rsidRDefault="0001376C">
      <w:pPr>
        <w:rPr>
          <w:sz w:val="0"/>
          <w:szCs w:val="0"/>
          <w:lang w:val="ru-RU"/>
        </w:rPr>
      </w:pPr>
      <w:r w:rsidRPr="000137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87"/>
        <w:gridCol w:w="4724"/>
        <w:gridCol w:w="983"/>
      </w:tblGrid>
      <w:tr w:rsidR="00EE68D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EE68D0" w:rsidRDefault="00EE68D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E68D0" w:rsidRPr="005415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А.О. Организационный инструментарий управления проектом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А.О.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Вылегжанина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Берлин :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2015. - 312 с. : ил., схем., табл. -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978-5-4475- 3935-1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E68D0" w:rsidRPr="005415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Э8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проектом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В.В. Володин, Ф.Б. Лобанов, Т.В. Алексеева и др. - М. : Московский финансово-промышленный университет «Синергия», 2013. - 96 с. : табл., схемы - (Сдаем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госэкзамен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ответы на экзаменационные вопросы). -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978-5-4257-0144-2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E68D0" w:rsidRPr="0054158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Э9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Ньютон, Р. Управление проектами от А 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Project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Management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Step by Step. The proven, practical guide to running a successful project, every time / Р.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Ньютон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 Савиной ; пер. А. Кириченко. - 7-е изд. - М. : Альпина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2016. - 180 с. : схем.,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978-5-9614-5379-9</w:t>
            </w:r>
            <w:proofErr w:type="gram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E68D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E68D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 Project (Open Project)</w:t>
            </w:r>
          </w:p>
        </w:tc>
      </w:tr>
      <w:tr w:rsidR="00EE68D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"Университетская библиотека онлайн"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E68D0" w:rsidRPr="00541587">
        <w:trPr>
          <w:trHeight w:hRule="exact" w:val="277"/>
        </w:trPr>
        <w:tc>
          <w:tcPr>
            <w:tcW w:w="71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E68D0" w:rsidRPr="002E78C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 w:rsidP="0054158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</w:t>
            </w:r>
            <w:bookmarkStart w:id="0" w:name="_GoBack"/>
            <w:bookmarkEnd w:id="0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EE68D0" w:rsidRPr="005415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Default="000137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 w:rsidP="002E78C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</w:t>
            </w:r>
            <w:r w:rsidR="002E7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омплект электронных презентаций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комплект учебно-методической документации.</w:t>
            </w:r>
          </w:p>
        </w:tc>
      </w:tr>
      <w:tr w:rsidR="00EE68D0" w:rsidRPr="005415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2E78CF" w:rsidRDefault="0001376C">
            <w:pPr>
              <w:spacing w:after="0" w:line="240" w:lineRule="auto"/>
              <w:jc w:val="right"/>
              <w:rPr>
                <w:sz w:val="19"/>
                <w:szCs w:val="19"/>
                <w:lang w:val="ru-RU"/>
              </w:rPr>
            </w:pPr>
            <w:r w:rsidRPr="002E78C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EE68D0" w:rsidRPr="00541587">
        <w:trPr>
          <w:trHeight w:hRule="exact" w:val="277"/>
        </w:trPr>
        <w:tc>
          <w:tcPr>
            <w:tcW w:w="71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E68D0" w:rsidRPr="0001376C" w:rsidRDefault="00EE68D0">
            <w:pPr>
              <w:rPr>
                <w:lang w:val="ru-RU"/>
              </w:rPr>
            </w:pPr>
          </w:p>
        </w:tc>
      </w:tr>
      <w:tr w:rsidR="00EE68D0" w:rsidRPr="0054158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137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E68D0" w:rsidRPr="00541587">
        <w:trPr>
          <w:trHeight w:hRule="exact" w:val="15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EE68D0" w:rsidRPr="0001376C" w:rsidRDefault="00EE68D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 w:rsidR="00EE68D0" w:rsidRPr="0001376C" w:rsidRDefault="000137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137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</w:tc>
      </w:tr>
    </w:tbl>
    <w:p w:rsidR="00EE68D0" w:rsidRPr="0001376C" w:rsidRDefault="00EE68D0">
      <w:pPr>
        <w:rPr>
          <w:lang w:val="ru-RU"/>
        </w:rPr>
      </w:pPr>
    </w:p>
    <w:sectPr w:rsidR="00EE68D0" w:rsidRPr="0001376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1376C"/>
    <w:rsid w:val="0002418B"/>
    <w:rsid w:val="001F0BC7"/>
    <w:rsid w:val="002E78CF"/>
    <w:rsid w:val="00541587"/>
    <w:rsid w:val="00D31453"/>
    <w:rsid w:val="00E209E2"/>
    <w:rsid w:val="00EE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7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2252</Words>
  <Characters>15508</Characters>
  <Application>Microsoft Office Word</Application>
  <DocSecurity>0</DocSecurity>
  <Lines>129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2СБЗ(СН)-15_plx_Управление проектами</dc:title>
  <dc:creator>FastReport.NET</dc:creator>
  <cp:lastModifiedBy>Smirnova, Zhanna</cp:lastModifiedBy>
  <cp:revision>5</cp:revision>
  <dcterms:created xsi:type="dcterms:W3CDTF">2019-03-03T15:54:00Z</dcterms:created>
  <dcterms:modified xsi:type="dcterms:W3CDTF">2019-08-21T08:03:00Z</dcterms:modified>
</cp:coreProperties>
</file>